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C00" w:rsidRPr="00C25C00" w:rsidRDefault="00C25C00" w:rsidP="00C25C00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0F4DA8"/>
          <w:sz w:val="28"/>
          <w:szCs w:val="28"/>
          <w:lang w:eastAsia="ru-RU"/>
        </w:rPr>
      </w:pPr>
      <w:r w:rsidRPr="00C25C00">
        <w:rPr>
          <w:rFonts w:ascii="Times New Roman" w:eastAsia="Times New Roman" w:hAnsi="Times New Roman" w:cs="Times New Roman"/>
          <w:color w:val="0F4DA8"/>
          <w:sz w:val="28"/>
          <w:szCs w:val="28"/>
          <w:lang w:eastAsia="ru-RU"/>
        </w:rPr>
        <w:t>Прокурор Ширинского района потребовал от глав сельсоветов принять меры по устранению нарушений законодательства о муниципальной службе и противодействии коррупции</w:t>
      </w:r>
    </w:p>
    <w:p w:rsidR="00C25C00" w:rsidRDefault="00C25C00" w:rsidP="00C25C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13131"/>
          <w:sz w:val="21"/>
          <w:szCs w:val="21"/>
        </w:rPr>
      </w:pPr>
      <w:r>
        <w:rPr>
          <w:rFonts w:ascii="Arial" w:hAnsi="Arial" w:cs="Arial"/>
          <w:color w:val="313131"/>
          <w:sz w:val="26"/>
          <w:szCs w:val="26"/>
        </w:rPr>
        <w:t>Прокуратура Ширинского района провела проверку исполнения законодательства о муниципальной службе и противодействии коррупции в администрациях сельских поселений района.</w:t>
      </w:r>
    </w:p>
    <w:p w:rsidR="00C25C00" w:rsidRDefault="00C25C00" w:rsidP="00C25C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13131"/>
          <w:sz w:val="21"/>
          <w:szCs w:val="21"/>
        </w:rPr>
      </w:pPr>
      <w:r>
        <w:rPr>
          <w:rFonts w:ascii="Arial" w:hAnsi="Arial" w:cs="Arial"/>
          <w:color w:val="313131"/>
          <w:sz w:val="26"/>
          <w:szCs w:val="26"/>
        </w:rPr>
        <w:t xml:space="preserve">В ходе надзорных мероприятий установлено, что в нарушение требований Федерального закона «О муниципальной службе в Российской Федерации» аттестация муниципальных служащих проводится с нарушением установленных сроков либо вообще не </w:t>
      </w:r>
      <w:proofErr w:type="gramStart"/>
      <w:r>
        <w:rPr>
          <w:rFonts w:ascii="Arial" w:hAnsi="Arial" w:cs="Arial"/>
          <w:color w:val="313131"/>
          <w:sz w:val="26"/>
          <w:szCs w:val="26"/>
        </w:rPr>
        <w:t>проводится</w:t>
      </w:r>
      <w:proofErr w:type="gramEnd"/>
      <w:r>
        <w:rPr>
          <w:rFonts w:ascii="Arial" w:hAnsi="Arial" w:cs="Arial"/>
          <w:color w:val="313131"/>
          <w:sz w:val="26"/>
          <w:szCs w:val="26"/>
        </w:rPr>
        <w:t xml:space="preserve">. </w:t>
      </w:r>
      <w:proofErr w:type="gramStart"/>
      <w:r>
        <w:rPr>
          <w:rFonts w:ascii="Arial" w:hAnsi="Arial" w:cs="Arial"/>
          <w:color w:val="313131"/>
          <w:sz w:val="26"/>
          <w:szCs w:val="26"/>
        </w:rPr>
        <w:t>Кроме того, в личных делах муниципальных  служащих отсутствуют анкеты и медицинские заключения установленной формы, документы, подтверждающие регистрацию в системе индивидуального (персонифицированного) учета, аттестационные листы, сведения о присвоении классных чинов, справки о результатах проверки достоверности и полноты представленных муниципальным служащим сведений о доходах, имуществе и обязательствах имущественного характера, а также сведений о соблюдении гражданским служащим ограничений, установленных федеральными законами.</w:t>
      </w:r>
      <w:proofErr w:type="gramEnd"/>
    </w:p>
    <w:p w:rsidR="00C25C00" w:rsidRDefault="00C25C00" w:rsidP="00C25C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13131"/>
          <w:sz w:val="21"/>
          <w:szCs w:val="21"/>
        </w:rPr>
      </w:pPr>
      <w:r>
        <w:rPr>
          <w:rFonts w:ascii="Arial" w:hAnsi="Arial" w:cs="Arial"/>
          <w:color w:val="313131"/>
          <w:sz w:val="26"/>
          <w:szCs w:val="26"/>
        </w:rPr>
        <w:t xml:space="preserve">Выявлены нарушения </w:t>
      </w:r>
      <w:bookmarkStart w:id="0" w:name="_GoBack"/>
      <w:bookmarkEnd w:id="0"/>
      <w:r>
        <w:rPr>
          <w:rFonts w:ascii="Arial" w:hAnsi="Arial" w:cs="Arial"/>
          <w:color w:val="313131"/>
          <w:sz w:val="26"/>
          <w:szCs w:val="26"/>
        </w:rPr>
        <w:t>при очередности присвоения служащим классных чинов, факты превышения срока нахождения муниципального служащего в очередном классном чине.</w:t>
      </w:r>
    </w:p>
    <w:p w:rsidR="00C25C00" w:rsidRDefault="00C25C00" w:rsidP="00C25C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13131"/>
          <w:sz w:val="21"/>
          <w:szCs w:val="21"/>
        </w:rPr>
      </w:pPr>
      <w:r>
        <w:rPr>
          <w:rFonts w:ascii="Arial" w:hAnsi="Arial" w:cs="Arial"/>
          <w:color w:val="313131"/>
          <w:sz w:val="26"/>
          <w:szCs w:val="26"/>
        </w:rPr>
        <w:t>Кроме того, выявлены случаи недостоверности предоставляемых муниципальными служащими сведений о доходах, об имуществе и обязательствах имущественного характера. Так</w:t>
      </w:r>
      <w:proofErr w:type="gramStart"/>
      <w:r>
        <w:rPr>
          <w:rFonts w:ascii="Arial" w:hAnsi="Arial" w:cs="Arial"/>
          <w:color w:val="313131"/>
          <w:sz w:val="26"/>
          <w:szCs w:val="26"/>
        </w:rPr>
        <w:t xml:space="preserve">., </w:t>
      </w:r>
      <w:proofErr w:type="gramEnd"/>
      <w:r>
        <w:rPr>
          <w:rFonts w:ascii="Arial" w:hAnsi="Arial" w:cs="Arial"/>
          <w:color w:val="313131"/>
          <w:sz w:val="26"/>
          <w:szCs w:val="26"/>
        </w:rPr>
        <w:t>специалистами администраций Коммунаровского и Туимского сельсоветов в представленных сведениях не отражен полученный ими доход от продажи транспортных средств, изложены недостоверные сведения о наличии счетов в банках и иных кредитных организациях.</w:t>
      </w:r>
    </w:p>
    <w:p w:rsidR="00C25C00" w:rsidRDefault="00C25C00" w:rsidP="00C25C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13131"/>
          <w:sz w:val="21"/>
          <w:szCs w:val="21"/>
        </w:rPr>
      </w:pPr>
      <w:r>
        <w:rPr>
          <w:rFonts w:ascii="Arial" w:hAnsi="Arial" w:cs="Arial"/>
          <w:color w:val="313131"/>
          <w:sz w:val="26"/>
          <w:szCs w:val="26"/>
        </w:rPr>
        <w:t>Устранение нарушений закона и принятие мер по недопущению их впредь потребовано прокурором района от глав Ширинского, Туимского, Коммунаровского и Жемчужненского сельсоветов.</w:t>
      </w:r>
    </w:p>
    <w:p w:rsidR="00D71DD7" w:rsidRDefault="00D71DD7"/>
    <w:sectPr w:rsidR="00D71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00"/>
    <w:rsid w:val="00C25C00"/>
    <w:rsid w:val="00D7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25C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25C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25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25C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25C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25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0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2020-05-21T05:05:00Z</dcterms:created>
  <dcterms:modified xsi:type="dcterms:W3CDTF">2020-05-21T05:06:00Z</dcterms:modified>
</cp:coreProperties>
</file>