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DC" w:rsidRPr="006B1A39" w:rsidRDefault="006B1A39" w:rsidP="006B1A39">
      <w:pPr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 w:rsidRPr="006B1A39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По материалам проверки прокуратуры Ширинского района возбуждены уголовные дела о незаконных рубках лесных насаждений</w:t>
      </w:r>
    </w:p>
    <w:p w:rsidR="006B1A39" w:rsidRDefault="006B1A39" w:rsidP="006B1A39">
      <w:pPr>
        <w:spacing w:line="240" w:lineRule="exact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6B1A39" w:rsidRDefault="006B1A39" w:rsidP="006B1A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Прокуратура Ширинского района провела проверку соблюдения законодательства о лесопользовании, в ходе которой выявлены повреждения древостоя лесных насаждений до степени прекращения роста на территориях Туимского и Ширинского участковых лесничеств.</w:t>
      </w:r>
    </w:p>
    <w:p w:rsidR="006B1A39" w:rsidRDefault="006B1A39" w:rsidP="006B1A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Установлено осуществление незаконных рубок деревьев, относящихся к категориям эксплуатационных и защитных лесов. Размер ущерба, причиненный в результате незаконных рубок лесных насаждений, составил почти 300 тыс. рублей.</w:t>
      </w:r>
    </w:p>
    <w:p w:rsidR="006B1A39" w:rsidRDefault="006B1A39" w:rsidP="006B1A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 xml:space="preserve">Прокуратура направила материалы проверки в орган предварительного расследования. По результатам их рассмотрения ОМВД России по Ширинскому району возбуждено два уголовных дела по признакам преступлений, предусмотренных частями 1 и 3 статьи 260 Уголовного кодекса РФ (незаконная рубка лесных насаждений). </w:t>
      </w:r>
    </w:p>
    <w:p w:rsidR="006B1A39" w:rsidRDefault="006B1A39" w:rsidP="0038319E"/>
    <w:p w:rsidR="0038319E" w:rsidRPr="0038319E" w:rsidRDefault="0038319E" w:rsidP="0038319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319E">
        <w:rPr>
          <w:rFonts w:ascii="Times New Roman" w:hAnsi="Times New Roman" w:cs="Times New Roman"/>
          <w:sz w:val="27"/>
          <w:szCs w:val="27"/>
        </w:rPr>
        <w:t>Помощник прокурора района</w:t>
      </w:r>
    </w:p>
    <w:p w:rsidR="0038319E" w:rsidRPr="0038319E" w:rsidRDefault="0038319E" w:rsidP="0038319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319E">
        <w:rPr>
          <w:rFonts w:ascii="Times New Roman" w:hAnsi="Times New Roman" w:cs="Times New Roman"/>
          <w:sz w:val="27"/>
          <w:szCs w:val="27"/>
        </w:rPr>
        <w:t>Комаров М.С.</w:t>
      </w:r>
    </w:p>
    <w:sectPr w:rsidR="0038319E" w:rsidRPr="0038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39"/>
    <w:rsid w:val="002A75DC"/>
    <w:rsid w:val="0038319E"/>
    <w:rsid w:val="006B1A39"/>
    <w:rsid w:val="00BA1F63"/>
    <w:rsid w:val="00C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2021-01-16T11:12:00Z</cp:lastPrinted>
  <dcterms:created xsi:type="dcterms:W3CDTF">2021-01-19T03:50:00Z</dcterms:created>
  <dcterms:modified xsi:type="dcterms:W3CDTF">2021-01-19T03:50:00Z</dcterms:modified>
</cp:coreProperties>
</file>