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718" w:rsidRPr="007E45F8" w:rsidRDefault="00564E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322" w:after="322"/>
        <w:jc w:val="center"/>
        <w:outlineLvl w:val="0"/>
        <w:rPr>
          <w:b/>
          <w:sz w:val="30"/>
          <w:szCs w:val="3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  <w:drawing>
          <wp:anchor distT="0" distB="0" distL="114300" distR="114300" simplePos="0" relativeHeight="251658240" behindDoc="1" locked="0" layoutInCell="1" allowOverlap="1" wp14:anchorId="5938B05C" wp14:editId="6ED29DD3">
            <wp:simplePos x="0" y="0"/>
            <wp:positionH relativeFrom="column">
              <wp:posOffset>862330</wp:posOffset>
            </wp:positionH>
            <wp:positionV relativeFrom="paragraph">
              <wp:posOffset>626110</wp:posOffset>
            </wp:positionV>
            <wp:extent cx="4086225" cy="2724150"/>
            <wp:effectExtent l="0" t="0" r="9525" b="0"/>
            <wp:wrapTight wrapText="bothSides">
              <wp:wrapPolygon edited="0">
                <wp:start x="0" y="0"/>
                <wp:lineTo x="0" y="21449"/>
                <wp:lineTo x="21550" y="21449"/>
                <wp:lineTo x="2155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01d047f7a6a2dbd40a0270c2c7362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B45" w:rsidRPr="007E45F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Памятка населению по палам травы</w:t>
      </w:r>
    </w:p>
    <w:p w:rsidR="00564EC5" w:rsidRDefault="00F77B45" w:rsidP="00D96A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E45F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D96ACD" w:rsidRPr="007E45F8"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Pr="007E45F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Травяной пал </w:t>
      </w:r>
      <w:r w:rsidRPr="007E45F8">
        <w:rPr>
          <w:rFonts w:ascii="Times New Roman" w:eastAsia="Times New Roman" w:hAnsi="Times New Roman" w:cs="Times New Roman"/>
          <w:color w:val="000000"/>
          <w:sz w:val="30"/>
          <w:szCs w:val="30"/>
        </w:rPr>
        <w:t>– это настоящее стихийное бедствие. И всему виной — опасная и неразумная традиция поджигать сухую траву. Практически единственным источником палов сухой травы является человек. В большинстве случаев прошлогоднюю сухую траву, стерню и тростник жгут, руководствуясь мифами о пользе весенних выжиганий травы. Случается, что травяные палы возникают и по естественным причинам (от молний, например), но в общем количестве травяных палов их доля крайне мала.</w:t>
      </w:r>
    </w:p>
    <w:p w:rsidR="00D96ACD" w:rsidRPr="007E45F8" w:rsidRDefault="00F77B45" w:rsidP="00D96A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564EC5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Чтобы отдых на природе не был омрачен трагедией, рекомендуем:</w:t>
      </w:r>
      <w:r w:rsidRPr="007E45F8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1) В каждой семье тщательно продумайте все меры безопасности при проведении отдыха и обеспечьте их неукоснительное выполнение, как взрослыми, так и детьми;</w:t>
      </w:r>
    </w:p>
    <w:p w:rsidR="00D96ACD" w:rsidRPr="007E45F8" w:rsidRDefault="00F77B45" w:rsidP="00D96A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E45F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2) На садовых участках во избежание пожаров не поджигайте траву, не сжигайте мусор (лучше закапывать его в подходящем месте); </w:t>
      </w:r>
      <w:r w:rsidRPr="007E45F8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3) Не оставляйте в местах отдыха непотушенные костры, спички, окурки, стеклянные бутылки (на солнце они работают как увеличительные стекла, фокусируют солнечный свет и поджигают траву, мох и т.д.);</w:t>
      </w:r>
    </w:p>
    <w:p w:rsidR="00D96ACD" w:rsidRPr="007E45F8" w:rsidRDefault="00F77B45" w:rsidP="00D96A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E45F8">
        <w:rPr>
          <w:rFonts w:ascii="Times New Roman" w:eastAsia="Times New Roman" w:hAnsi="Times New Roman" w:cs="Times New Roman"/>
          <w:color w:val="000000"/>
          <w:sz w:val="30"/>
          <w:szCs w:val="30"/>
        </w:rPr>
        <w:t>4) Не жгите траву, не оставляйте горящий огонь без присмотра;</w:t>
      </w:r>
      <w:r w:rsidRPr="007E45F8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5) Тщательно тушите окурки и горелые спички перед тем, как выбросить их;</w:t>
      </w:r>
    </w:p>
    <w:p w:rsidR="00BF4718" w:rsidRPr="007E45F8" w:rsidRDefault="00F77B45" w:rsidP="00564E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7E45F8">
        <w:rPr>
          <w:rFonts w:ascii="Times New Roman" w:eastAsia="Times New Roman" w:hAnsi="Times New Roman" w:cs="Times New Roman"/>
          <w:color w:val="000000"/>
          <w:sz w:val="30"/>
          <w:szCs w:val="30"/>
        </w:rPr>
        <w:t>6) Не проходите мимо горящей тр</w:t>
      </w:r>
      <w:r w:rsidR="00564EC5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авы, при невозможности потушить </w:t>
      </w:r>
      <w:r w:rsidRPr="007E45F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пожар своими силами, </w:t>
      </w:r>
      <w:r w:rsidRPr="007E45F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звоните по телефону «</w:t>
      </w:r>
      <w:r w:rsidR="00D96ACD" w:rsidRPr="007E45F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1</w:t>
      </w:r>
      <w:r w:rsidRPr="007E45F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01»</w:t>
      </w:r>
      <w:r w:rsidR="00D96ACD" w:rsidRPr="007E45F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или «112»</w:t>
      </w:r>
      <w:r w:rsidRPr="007E45F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.</w:t>
      </w:r>
      <w:r w:rsidRPr="007E45F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br/>
      </w:r>
      <w:r w:rsidRPr="007E45F8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br/>
      </w:r>
      <w:r w:rsidRPr="007E45F8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ШТРАФ ЗА ПОДЖОГ</w:t>
      </w:r>
    </w:p>
    <w:p w:rsidR="00BF4718" w:rsidRPr="007E45F8" w:rsidRDefault="00564E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 wp14:anchorId="2603D73D" wp14:editId="7C64F45B">
            <wp:simplePos x="0" y="0"/>
            <wp:positionH relativeFrom="column">
              <wp:posOffset>-373380</wp:posOffset>
            </wp:positionH>
            <wp:positionV relativeFrom="paragraph">
              <wp:posOffset>84455</wp:posOffset>
            </wp:positionV>
            <wp:extent cx="1752600" cy="175514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5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6ACD" w:rsidRPr="007E45F8" w:rsidRDefault="00F77B45" w:rsidP="007E45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right="-141" w:firstLine="708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E45F8">
        <w:rPr>
          <w:rFonts w:ascii="Times New Roman" w:eastAsia="Times New Roman" w:hAnsi="Times New Roman" w:cs="Times New Roman"/>
          <w:color w:val="000000"/>
          <w:sz w:val="30"/>
          <w:szCs w:val="30"/>
        </w:rPr>
        <w:t>Поджог травы и сжигание мусора, согласно ст. 20.4 ч. 1 КоАП РФ влечет наложение административного  штрафа:</w:t>
      </w:r>
      <w:r w:rsidRPr="007E45F8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- на граждан в размере от 2 000 до 3000 рублей;</w:t>
      </w:r>
      <w:r w:rsidRPr="007E45F8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- на должностных лиц от 6 000 до 15 000 рублей;</w:t>
      </w:r>
    </w:p>
    <w:p w:rsidR="007E45F8" w:rsidRPr="007E45F8" w:rsidRDefault="007E45F8" w:rsidP="007E4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E45F8">
        <w:rPr>
          <w:rFonts w:ascii="Times New Roman" w:hAnsi="Times New Roman" w:cs="Times New Roman"/>
          <w:sz w:val="30"/>
          <w:szCs w:val="30"/>
        </w:rPr>
        <w:t>- на лиц, осуществляющих предпринимательскую деятельность без образования юридического лица – 20 000 до 30 000 рублей;</w:t>
      </w:r>
      <w:r w:rsidRPr="007E45F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</w:p>
    <w:p w:rsidR="007E45F8" w:rsidRPr="007E45F8" w:rsidRDefault="00F77B45" w:rsidP="007E4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E45F8">
        <w:rPr>
          <w:rFonts w:ascii="Times New Roman" w:eastAsia="Times New Roman" w:hAnsi="Times New Roman" w:cs="Times New Roman"/>
          <w:color w:val="000000"/>
          <w:sz w:val="30"/>
          <w:szCs w:val="30"/>
        </w:rPr>
        <w:t>- на юридических лиц  от 150 000 до 200 000 рублей</w:t>
      </w:r>
      <w:proofErr w:type="gramStart"/>
      <w:r w:rsidRPr="007E45F8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proofErr w:type="gramEnd"/>
      <w:r w:rsidRPr="007E45F8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proofErr w:type="gramStart"/>
      <w:r w:rsidR="007E45F8" w:rsidRPr="007E45F8">
        <w:rPr>
          <w:rFonts w:ascii="Times New Roman" w:hAnsi="Times New Roman" w:cs="Times New Roman"/>
          <w:sz w:val="30"/>
          <w:szCs w:val="30"/>
        </w:rPr>
        <w:t>в</w:t>
      </w:r>
      <w:proofErr w:type="gramEnd"/>
      <w:r w:rsidR="007E45F8" w:rsidRPr="007E45F8">
        <w:rPr>
          <w:rFonts w:ascii="Times New Roman" w:hAnsi="Times New Roman" w:cs="Times New Roman"/>
          <w:sz w:val="30"/>
          <w:szCs w:val="30"/>
        </w:rPr>
        <w:t xml:space="preserve">лечет предупреждение или наложение административного штрафа </w:t>
      </w:r>
    </w:p>
    <w:p w:rsidR="007E45F8" w:rsidRPr="007E45F8" w:rsidRDefault="007E45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right="-141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7E45F8" w:rsidRPr="007E45F8" w:rsidRDefault="00F77B45" w:rsidP="007E45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right="-141" w:firstLine="708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E45F8">
        <w:rPr>
          <w:rFonts w:ascii="Times New Roman" w:eastAsia="Times New Roman" w:hAnsi="Times New Roman" w:cs="Times New Roman"/>
          <w:color w:val="000000"/>
          <w:sz w:val="30"/>
          <w:szCs w:val="30"/>
        </w:rPr>
        <w:t>Согласно ч. 2 те же действия, совершенные в условиях особого противопожарного режима:</w:t>
      </w:r>
      <w:r w:rsidRPr="007E45F8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- на граждан в размере от 2 000 до 4000 рублей;</w:t>
      </w:r>
      <w:r w:rsidRPr="007E45F8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 xml:space="preserve">- на должностных лиц от 15 000 до 30 000 рублей; </w:t>
      </w:r>
    </w:p>
    <w:p w:rsidR="007E45F8" w:rsidRPr="007E45F8" w:rsidRDefault="007E45F8" w:rsidP="007E45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right="-141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E45F8">
        <w:rPr>
          <w:rFonts w:ascii="Times New Roman" w:hAnsi="Times New Roman" w:cs="Times New Roman"/>
          <w:sz w:val="30"/>
          <w:szCs w:val="30"/>
        </w:rPr>
        <w:t>- на лиц, осуществляющих предпринимательскую деятельность без образования юридического лица, - от 30 000 до 40 000 рублей;</w:t>
      </w:r>
      <w:r w:rsidR="00F77B45" w:rsidRPr="007E45F8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- на юридических лиц  от 200 000 до 400 000 рублей.</w:t>
      </w:r>
    </w:p>
    <w:p w:rsidR="00BF4718" w:rsidRPr="007E45F8" w:rsidRDefault="007E45F8" w:rsidP="007E45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right="-141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E45F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F77B45" w:rsidRPr="007E45F8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 w:rsidR="00F77B45" w:rsidRPr="007E45F8"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Ст.  8.32 КОАП РФ ч.1 - нарушение правил пожарной безопасности в лесах влечет предупреждение или наложение административного штрафа:</w:t>
      </w:r>
      <w:r w:rsidR="00F77B45" w:rsidRPr="007E45F8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-  на граждан в размере от 1 500 до 3000 рублей;</w:t>
      </w:r>
      <w:r w:rsidR="00F77B45" w:rsidRPr="007E45F8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-  на должностных лиц  от 10 000 до 20 000 рублей;</w:t>
      </w:r>
      <w:r w:rsidR="00F77B45" w:rsidRPr="007E45F8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-  на юридических лиц - от 50 000 до 200 000 рублей.</w:t>
      </w:r>
      <w:r w:rsidR="00F77B45" w:rsidRPr="007E45F8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 w:rsidR="00F77B45" w:rsidRPr="007E45F8"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proofErr w:type="gramStart"/>
      <w:r w:rsidR="00F77B45" w:rsidRPr="007E45F8">
        <w:rPr>
          <w:rFonts w:ascii="Times New Roman" w:eastAsia="Times New Roman" w:hAnsi="Times New Roman" w:cs="Times New Roman"/>
          <w:color w:val="000000"/>
          <w:sz w:val="30"/>
          <w:szCs w:val="30"/>
        </w:rPr>
        <w:t>Согласно ч. 2 выжигание хвороста, лесной подстилки, сухой травы и других лесных горючих материалов с нарушением требований правил пожарной безопасности на земельных участках, непосредственно примыкающих к лесам, защитным и лесным насаждениям и не отделенных противопожарной минерализованной полосой шириной не менее 0,5 метра, влечет наложение административного штрафа:</w:t>
      </w:r>
      <w:r w:rsidR="00F77B45" w:rsidRPr="007E45F8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-  на граждан в размере от 3 000 до 4 000 рублей;</w:t>
      </w:r>
      <w:proofErr w:type="gramEnd"/>
      <w:r w:rsidR="00F77B45" w:rsidRPr="007E45F8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-  на должностных лиц  от 15 000 до 25 000 рублей;</w:t>
      </w:r>
      <w:r w:rsidR="00F77B45" w:rsidRPr="007E45F8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-  на юридических лиц  от 150 000 до 250 000 рублей.</w:t>
      </w:r>
    </w:p>
    <w:p w:rsidR="00BF4718" w:rsidRDefault="00BF4718">
      <w:pPr>
        <w:rPr>
          <w:sz w:val="32"/>
        </w:rPr>
      </w:pPr>
    </w:p>
    <w:sectPr w:rsidR="00BF4718" w:rsidSect="007E45F8">
      <w:pgSz w:w="11906" w:h="16838"/>
      <w:pgMar w:top="709" w:right="850" w:bottom="1134" w:left="1701" w:header="709" w:footer="709" w:gutter="0"/>
      <w:pgBorders w:offsetFrom="page">
        <w:top w:val="basicBlackDots" w:sz="6" w:space="24" w:color="auto"/>
        <w:left w:val="basicBlackDots" w:sz="6" w:space="24" w:color="auto"/>
        <w:bottom w:val="basicBlackDots" w:sz="6" w:space="24" w:color="auto"/>
        <w:right w:val="basicBlackDots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240" w:rsidRDefault="00464240">
      <w:pPr>
        <w:spacing w:after="0" w:line="240" w:lineRule="auto"/>
      </w:pPr>
      <w:r>
        <w:separator/>
      </w:r>
    </w:p>
  </w:endnote>
  <w:endnote w:type="continuationSeparator" w:id="0">
    <w:p w:rsidR="00464240" w:rsidRDefault="00464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240" w:rsidRDefault="00464240">
      <w:pPr>
        <w:spacing w:after="0" w:line="240" w:lineRule="auto"/>
      </w:pPr>
      <w:r>
        <w:separator/>
      </w:r>
    </w:p>
  </w:footnote>
  <w:footnote w:type="continuationSeparator" w:id="0">
    <w:p w:rsidR="00464240" w:rsidRDefault="004642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718"/>
    <w:rsid w:val="00464240"/>
    <w:rsid w:val="00564EC5"/>
    <w:rsid w:val="0057485D"/>
    <w:rsid w:val="007E45F8"/>
    <w:rsid w:val="00BF4718"/>
    <w:rsid w:val="00D96ACD"/>
    <w:rsid w:val="00F7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PT Sans" w:hAnsi="PT Sans" w:cs="PT Sans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rsid w:val="007E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7E45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Sans" w:eastAsia="PT Sans" w:hAnsi="PT Sans" w:cs="PT Sans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rsid w:val="007E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7E45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2021-04-05T04:34:00Z</cp:lastPrinted>
  <dcterms:created xsi:type="dcterms:W3CDTF">2021-04-07T04:45:00Z</dcterms:created>
  <dcterms:modified xsi:type="dcterms:W3CDTF">2021-04-07T04:45:00Z</dcterms:modified>
</cp:coreProperties>
</file>